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A47" w:rsidRDefault="00061A47">
      <w:pPr>
        <w:tabs>
          <w:tab w:val="left" w:pos="567"/>
        </w:tabs>
        <w:jc w:val="center"/>
        <w:rPr>
          <w:sz w:val="16"/>
        </w:rPr>
      </w:pPr>
      <w:r>
        <w:object w:dxaOrig="8201" w:dyaOrig="110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pt;height:38.7pt" o:ole="" fillcolor="window">
            <v:imagedata r:id="rId8" o:title=""/>
          </v:shape>
          <o:OLEObject Type="Embed" ProgID="Word.Picture.8" ShapeID="_x0000_i1025" DrawAspect="Content" ObjectID="_1378542978" r:id="rId9"/>
        </w:object>
      </w:r>
    </w:p>
    <w:p w:rsidR="00061A47" w:rsidRDefault="00061A47">
      <w:pPr>
        <w:tabs>
          <w:tab w:val="left" w:pos="567"/>
        </w:tabs>
        <w:jc w:val="center"/>
        <w:rPr>
          <w:sz w:val="16"/>
        </w:rPr>
      </w:pPr>
    </w:p>
    <w:p w:rsidR="00061A47" w:rsidRDefault="00061A47">
      <w:pPr>
        <w:pStyle w:val="a9"/>
      </w:pPr>
      <w:r>
        <w:t xml:space="preserve">У К </w:t>
      </w:r>
      <w:proofErr w:type="gramStart"/>
      <w:r>
        <w:t>Р</w:t>
      </w:r>
      <w:proofErr w:type="gramEnd"/>
      <w:r>
        <w:t xml:space="preserve"> А Ї Н А</w:t>
      </w:r>
    </w:p>
    <w:p w:rsidR="00061A47" w:rsidRPr="00BA775E" w:rsidRDefault="00061A47">
      <w:pPr>
        <w:pStyle w:val="1"/>
        <w:rPr>
          <w:sz w:val="40"/>
          <w:szCs w:val="40"/>
        </w:rPr>
      </w:pPr>
      <w:r w:rsidRPr="00BA775E">
        <w:rPr>
          <w:sz w:val="40"/>
          <w:szCs w:val="40"/>
        </w:rPr>
        <w:t>МИКОЛАЇВСЬКА ОБЛАСНА РАДА</w:t>
      </w:r>
    </w:p>
    <w:p w:rsidR="00061A47" w:rsidRDefault="00061A47">
      <w:pPr>
        <w:jc w:val="center"/>
        <w:rPr>
          <w:sz w:val="32"/>
        </w:rPr>
      </w:pPr>
    </w:p>
    <w:p w:rsidR="00061A47" w:rsidRDefault="00061A47">
      <w:pPr>
        <w:pStyle w:val="2"/>
      </w:pPr>
      <w:r>
        <w:t xml:space="preserve">Р І Ш Е Н </w:t>
      </w:r>
      <w:proofErr w:type="spellStart"/>
      <w:proofErr w:type="gramStart"/>
      <w:r>
        <w:t>Н</w:t>
      </w:r>
      <w:proofErr w:type="spellEnd"/>
      <w:proofErr w:type="gramEnd"/>
      <w:r>
        <w:t xml:space="preserve"> Я</w:t>
      </w:r>
    </w:p>
    <w:p w:rsidR="00061A47" w:rsidRDefault="00061A47">
      <w:pPr>
        <w:jc w:val="center"/>
        <w:rPr>
          <w:sz w:val="48"/>
        </w:rPr>
      </w:pPr>
    </w:p>
    <w:p w:rsidR="00061A47" w:rsidRDefault="00061A47"/>
    <w:p w:rsidR="00061A47" w:rsidRPr="00011ACF" w:rsidRDefault="00061A47">
      <w:pPr>
        <w:rPr>
          <w:sz w:val="28"/>
          <w:szCs w:val="28"/>
        </w:rPr>
      </w:pPr>
      <w:r w:rsidRPr="00011ACF">
        <w:rPr>
          <w:sz w:val="28"/>
          <w:szCs w:val="28"/>
        </w:rPr>
        <w:t xml:space="preserve">Від 23 вересня 2011 року  № </w:t>
      </w:r>
      <w:r>
        <w:rPr>
          <w:sz w:val="28"/>
          <w:szCs w:val="28"/>
        </w:rPr>
        <w:t xml:space="preserve"> 10</w:t>
      </w:r>
      <w:bookmarkStart w:id="0" w:name="_GoBack"/>
      <w:bookmarkEnd w:id="0"/>
    </w:p>
    <w:p w:rsidR="00061A47" w:rsidRPr="00011ACF" w:rsidRDefault="00061A47">
      <w:pPr>
        <w:rPr>
          <w:b/>
        </w:rPr>
      </w:pPr>
      <w:r>
        <w:t xml:space="preserve"> </w:t>
      </w:r>
      <w:r>
        <w:tab/>
      </w:r>
      <w:proofErr w:type="spellStart"/>
      <w:r w:rsidRPr="00011ACF">
        <w:rPr>
          <w:b/>
        </w:rPr>
        <w:t>м.Миколаїв</w:t>
      </w:r>
      <w:proofErr w:type="spellEnd"/>
    </w:p>
    <w:p w:rsidR="00CF7E55" w:rsidRDefault="00CF7E55" w:rsidP="00CF7E55">
      <w:pPr>
        <w:pStyle w:val="a3"/>
        <w:jc w:val="left"/>
        <w:rPr>
          <w:sz w:val="28"/>
          <w:szCs w:val="28"/>
          <w:lang w:val="ru-RU"/>
        </w:rPr>
      </w:pPr>
    </w:p>
    <w:p w:rsidR="00CF7E55" w:rsidRPr="0061248A" w:rsidRDefault="00CF7E55" w:rsidP="00CF7E55">
      <w:pPr>
        <w:pStyle w:val="a3"/>
        <w:jc w:val="left"/>
        <w:rPr>
          <w:sz w:val="28"/>
          <w:szCs w:val="28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392"/>
        <w:gridCol w:w="3179"/>
      </w:tblGrid>
      <w:tr w:rsidR="00CF7E55" w:rsidRPr="00E61515" w:rsidTr="00863542">
        <w:tc>
          <w:tcPr>
            <w:tcW w:w="6629" w:type="dxa"/>
            <w:shd w:val="clear" w:color="auto" w:fill="auto"/>
          </w:tcPr>
          <w:p w:rsidR="00CF7E55" w:rsidRPr="00F3085A" w:rsidRDefault="00CF7E55" w:rsidP="00863542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Про перейменування Миколаївського  обласного центру з фізичної культури і спорту інвалідів «</w:t>
            </w:r>
            <w:proofErr w:type="spellStart"/>
            <w:r>
              <w:rPr>
                <w:b w:val="0"/>
                <w:sz w:val="28"/>
                <w:szCs w:val="28"/>
              </w:rPr>
              <w:t>Інваспорт</w:t>
            </w:r>
            <w:proofErr w:type="spellEnd"/>
            <w:r>
              <w:rPr>
                <w:b w:val="0"/>
                <w:sz w:val="28"/>
                <w:szCs w:val="28"/>
              </w:rPr>
              <w:t xml:space="preserve">» та затвердження його Положення  </w:t>
            </w:r>
          </w:p>
        </w:tc>
        <w:tc>
          <w:tcPr>
            <w:tcW w:w="3276" w:type="dxa"/>
            <w:shd w:val="clear" w:color="auto" w:fill="auto"/>
          </w:tcPr>
          <w:p w:rsidR="00CF7E55" w:rsidRDefault="00CF7E55" w:rsidP="00863542">
            <w:pPr>
              <w:pStyle w:val="a3"/>
              <w:jc w:val="left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 xml:space="preserve">       </w:t>
            </w:r>
            <w:r w:rsidRPr="00E61515">
              <w:rPr>
                <w:b w:val="0"/>
                <w:sz w:val="28"/>
                <w:lang w:val="en-US"/>
              </w:rPr>
              <w:t>V</w:t>
            </w:r>
            <w:r>
              <w:rPr>
                <w:b w:val="0"/>
                <w:sz w:val="28"/>
              </w:rPr>
              <w:t>І</w:t>
            </w:r>
            <w:r w:rsidRPr="00E61515">
              <w:rPr>
                <w:b w:val="0"/>
                <w:sz w:val="28"/>
              </w:rPr>
              <w:t xml:space="preserve"> сесія </w:t>
            </w:r>
          </w:p>
          <w:p w:rsidR="00CF7E55" w:rsidRPr="00E61515" w:rsidRDefault="00CF7E55" w:rsidP="00863542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</w:rPr>
              <w:t xml:space="preserve">        шостого </w:t>
            </w:r>
            <w:r w:rsidRPr="00E61515">
              <w:rPr>
                <w:b w:val="0"/>
                <w:sz w:val="28"/>
              </w:rPr>
              <w:t xml:space="preserve"> скликання</w:t>
            </w:r>
          </w:p>
        </w:tc>
      </w:tr>
    </w:tbl>
    <w:p w:rsidR="00CF7E55" w:rsidRDefault="00CF7E55" w:rsidP="00CF7E55">
      <w:pPr>
        <w:pStyle w:val="a3"/>
        <w:jc w:val="both"/>
        <w:rPr>
          <w:b w:val="0"/>
          <w:sz w:val="16"/>
          <w:szCs w:val="16"/>
        </w:rPr>
      </w:pPr>
    </w:p>
    <w:p w:rsidR="00CF7E55" w:rsidRDefault="00CF7E55" w:rsidP="00CF7E55">
      <w:pPr>
        <w:pStyle w:val="a3"/>
        <w:jc w:val="both"/>
        <w:rPr>
          <w:b w:val="0"/>
          <w:sz w:val="16"/>
          <w:szCs w:val="16"/>
        </w:rPr>
      </w:pPr>
    </w:p>
    <w:p w:rsidR="00CF7E55" w:rsidRPr="009F4E2D" w:rsidRDefault="00CF7E55" w:rsidP="00CF7E55">
      <w:pPr>
        <w:pStyle w:val="a3"/>
        <w:jc w:val="both"/>
        <w:rPr>
          <w:b w:val="0"/>
          <w:sz w:val="16"/>
          <w:szCs w:val="16"/>
        </w:rPr>
      </w:pPr>
    </w:p>
    <w:p w:rsidR="00CF7E55" w:rsidRPr="00866390" w:rsidRDefault="00CF7E55" w:rsidP="00CF7E55">
      <w:pPr>
        <w:pStyle w:val="a3"/>
        <w:ind w:firstLine="708"/>
        <w:jc w:val="both"/>
        <w:rPr>
          <w:b w:val="0"/>
          <w:sz w:val="28"/>
          <w:szCs w:val="28"/>
        </w:rPr>
      </w:pPr>
      <w:r w:rsidRPr="006B6FF6">
        <w:rPr>
          <w:b w:val="0"/>
          <w:sz w:val="28"/>
          <w:szCs w:val="28"/>
        </w:rPr>
        <w:t xml:space="preserve">Відповідно до пункту 20 частини </w:t>
      </w:r>
      <w:r>
        <w:rPr>
          <w:b w:val="0"/>
          <w:sz w:val="28"/>
          <w:szCs w:val="28"/>
        </w:rPr>
        <w:t>першої, частини другої</w:t>
      </w:r>
      <w:r w:rsidRPr="006B6FF6">
        <w:rPr>
          <w:b w:val="0"/>
          <w:sz w:val="28"/>
          <w:szCs w:val="28"/>
        </w:rPr>
        <w:t xml:space="preserve"> статті 43 Закону України «Про місцеве самоврядування в Україні», рішення Миколаївської обласної ради від 26 жовтня 2000 року № 16 «Про управління майном спільної власності територіальних громад Миколаївської області» (з</w:t>
      </w:r>
      <w:r>
        <w:rPr>
          <w:b w:val="0"/>
          <w:sz w:val="28"/>
          <w:szCs w:val="28"/>
        </w:rPr>
        <w:t>і</w:t>
      </w:r>
      <w:r w:rsidRPr="006B6FF6">
        <w:rPr>
          <w:b w:val="0"/>
          <w:sz w:val="28"/>
          <w:szCs w:val="28"/>
        </w:rPr>
        <w:t xml:space="preserve"> змінами, внесени</w:t>
      </w:r>
      <w:r>
        <w:rPr>
          <w:b w:val="0"/>
          <w:sz w:val="28"/>
          <w:szCs w:val="28"/>
        </w:rPr>
        <w:t>ми рішенням обласної ради від 24 червня 2011 року № 11</w:t>
      </w:r>
      <w:r w:rsidRPr="006B6FF6">
        <w:rPr>
          <w:b w:val="0"/>
          <w:sz w:val="28"/>
          <w:szCs w:val="28"/>
        </w:rPr>
        <w:t>),</w:t>
      </w:r>
      <w:r w:rsidRPr="00F570BD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згідно з</w:t>
      </w:r>
      <w:r w:rsidRPr="006B6FF6">
        <w:rPr>
          <w:b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Постановою</w:t>
      </w:r>
      <w:r w:rsidRPr="00CF56A9">
        <w:rPr>
          <w:b w:val="0"/>
          <w:bCs w:val="0"/>
          <w:sz w:val="28"/>
          <w:szCs w:val="28"/>
        </w:rPr>
        <w:t xml:space="preserve"> Кабінету Міністрів України від  </w:t>
      </w:r>
      <w:r>
        <w:rPr>
          <w:b w:val="0"/>
          <w:bCs w:val="0"/>
          <w:sz w:val="28"/>
          <w:szCs w:val="28"/>
        </w:rPr>
        <w:t>20 липня 2011 року           № 766 «Про деякі питання центрів з фізичної культури і спорту інвалідів «</w:t>
      </w:r>
      <w:proofErr w:type="spellStart"/>
      <w:r>
        <w:rPr>
          <w:b w:val="0"/>
          <w:bCs w:val="0"/>
          <w:sz w:val="28"/>
          <w:szCs w:val="28"/>
        </w:rPr>
        <w:t>Інваспорт</w:t>
      </w:r>
      <w:proofErr w:type="spellEnd"/>
      <w:r>
        <w:rPr>
          <w:b w:val="0"/>
          <w:bCs w:val="0"/>
          <w:sz w:val="28"/>
          <w:szCs w:val="28"/>
        </w:rPr>
        <w:t xml:space="preserve">», </w:t>
      </w:r>
      <w:r w:rsidRPr="00CF56A9">
        <w:rPr>
          <w:b w:val="0"/>
          <w:sz w:val="28"/>
          <w:szCs w:val="28"/>
        </w:rPr>
        <w:t>з</w:t>
      </w:r>
      <w:r w:rsidRPr="006B6FF6">
        <w:rPr>
          <w:b w:val="0"/>
          <w:sz w:val="28"/>
          <w:szCs w:val="28"/>
        </w:rPr>
        <w:t xml:space="preserve"> метою </w:t>
      </w:r>
      <w:r>
        <w:rPr>
          <w:b w:val="0"/>
          <w:sz w:val="28"/>
          <w:szCs w:val="28"/>
        </w:rPr>
        <w:t xml:space="preserve">ефективного використання майна </w:t>
      </w:r>
      <w:r w:rsidRPr="00357AA4">
        <w:rPr>
          <w:b w:val="0"/>
          <w:sz w:val="28"/>
          <w:szCs w:val="28"/>
        </w:rPr>
        <w:t>спільної власності територіальних громад сіл, селищ, міст Миколаївської області</w:t>
      </w:r>
      <w:r w:rsidRPr="00866390">
        <w:rPr>
          <w:b w:val="0"/>
          <w:sz w:val="28"/>
          <w:szCs w:val="28"/>
        </w:rPr>
        <w:t xml:space="preserve"> обласна рада</w:t>
      </w:r>
    </w:p>
    <w:p w:rsidR="00CF7E55" w:rsidRPr="00C54EE9" w:rsidRDefault="00CF7E55" w:rsidP="00CF7E55">
      <w:pPr>
        <w:jc w:val="both"/>
        <w:rPr>
          <w:sz w:val="28"/>
          <w:szCs w:val="28"/>
        </w:rPr>
      </w:pPr>
    </w:p>
    <w:p w:rsidR="00CF7E55" w:rsidRPr="00963EEC" w:rsidRDefault="00CF7E55" w:rsidP="00CF7E55">
      <w:pPr>
        <w:jc w:val="both"/>
        <w:rPr>
          <w:b/>
          <w:bCs/>
          <w:sz w:val="28"/>
          <w:szCs w:val="28"/>
        </w:rPr>
      </w:pPr>
      <w:r w:rsidRPr="00044F86">
        <w:rPr>
          <w:b/>
          <w:bCs/>
          <w:sz w:val="28"/>
          <w:szCs w:val="28"/>
        </w:rPr>
        <w:tab/>
      </w:r>
      <w:r w:rsidRPr="00963EEC">
        <w:rPr>
          <w:b/>
          <w:bCs/>
          <w:sz w:val="28"/>
          <w:szCs w:val="28"/>
        </w:rPr>
        <w:t>ВИРІШИЛА:</w:t>
      </w:r>
    </w:p>
    <w:p w:rsidR="00CF7E55" w:rsidRPr="00C54EE9" w:rsidRDefault="00CF7E55" w:rsidP="00CF7E55">
      <w:pPr>
        <w:jc w:val="both"/>
        <w:rPr>
          <w:sz w:val="28"/>
          <w:szCs w:val="28"/>
        </w:rPr>
      </w:pPr>
    </w:p>
    <w:p w:rsidR="00CF7E55" w:rsidRDefault="00CF7E55" w:rsidP="00CF7E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Перейменувати </w:t>
      </w:r>
      <w:r w:rsidRPr="003E716E">
        <w:rPr>
          <w:sz w:val="28"/>
          <w:szCs w:val="28"/>
        </w:rPr>
        <w:t>Миколаївський обласний центр з фізичної культури і спорту інвалідів «</w:t>
      </w:r>
      <w:proofErr w:type="spellStart"/>
      <w:r w:rsidRPr="003E716E">
        <w:rPr>
          <w:sz w:val="28"/>
          <w:szCs w:val="28"/>
        </w:rPr>
        <w:t>Інваспорт</w:t>
      </w:r>
      <w:proofErr w:type="spellEnd"/>
      <w:r w:rsidRPr="003E716E">
        <w:rPr>
          <w:sz w:val="28"/>
          <w:szCs w:val="28"/>
        </w:rPr>
        <w:t>»</w:t>
      </w:r>
      <w:r>
        <w:rPr>
          <w:sz w:val="28"/>
          <w:szCs w:val="28"/>
        </w:rPr>
        <w:t xml:space="preserve"> у Миколаївський  </w:t>
      </w:r>
      <w:r w:rsidRPr="00CF56A9">
        <w:rPr>
          <w:sz w:val="28"/>
          <w:szCs w:val="28"/>
        </w:rPr>
        <w:t>регіональний центр з фізичної культури і спорту інвалідів «</w:t>
      </w:r>
      <w:proofErr w:type="spellStart"/>
      <w:r w:rsidRPr="00CF56A9">
        <w:rPr>
          <w:sz w:val="28"/>
          <w:szCs w:val="28"/>
        </w:rPr>
        <w:t>Інваспорт</w:t>
      </w:r>
      <w:proofErr w:type="spellEnd"/>
      <w:r w:rsidRPr="00CF56A9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CF7E55" w:rsidRDefault="00CF7E55" w:rsidP="00CF7E55">
      <w:pPr>
        <w:ind w:firstLine="709"/>
        <w:jc w:val="both"/>
        <w:rPr>
          <w:sz w:val="28"/>
          <w:szCs w:val="28"/>
        </w:rPr>
      </w:pPr>
    </w:p>
    <w:p w:rsidR="00CF7E55" w:rsidRDefault="00CF7E55" w:rsidP="00CF7E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Затвердити </w:t>
      </w:r>
      <w:r w:rsidRPr="00CF56A9">
        <w:rPr>
          <w:sz w:val="28"/>
          <w:szCs w:val="28"/>
        </w:rPr>
        <w:t>Положення про Миколаївський  регіональний центр з фізичної культури і спорту інвалідів «</w:t>
      </w:r>
      <w:proofErr w:type="spellStart"/>
      <w:r w:rsidRPr="00CF56A9">
        <w:rPr>
          <w:sz w:val="28"/>
          <w:szCs w:val="28"/>
        </w:rPr>
        <w:t>Інваспорт</w:t>
      </w:r>
      <w:proofErr w:type="spellEnd"/>
      <w:r w:rsidRPr="00CF56A9">
        <w:rPr>
          <w:sz w:val="28"/>
          <w:szCs w:val="28"/>
        </w:rPr>
        <w:t>»</w:t>
      </w:r>
      <w:r w:rsidRPr="00F570BD">
        <w:rPr>
          <w:sz w:val="28"/>
          <w:szCs w:val="28"/>
        </w:rPr>
        <w:t xml:space="preserve"> (далі – Положення), що </w:t>
      </w:r>
      <w:r>
        <w:rPr>
          <w:sz w:val="28"/>
          <w:szCs w:val="28"/>
        </w:rPr>
        <w:t>додається.</w:t>
      </w:r>
    </w:p>
    <w:p w:rsidR="00CF7E55" w:rsidRDefault="00CF7E55" w:rsidP="00CF7E55">
      <w:pPr>
        <w:ind w:firstLine="709"/>
        <w:jc w:val="both"/>
        <w:rPr>
          <w:sz w:val="28"/>
          <w:szCs w:val="28"/>
        </w:rPr>
      </w:pPr>
    </w:p>
    <w:p w:rsidR="00CF7E55" w:rsidRDefault="00CF7E55" w:rsidP="00CF7E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F2F58">
        <w:rPr>
          <w:sz w:val="28"/>
          <w:szCs w:val="28"/>
        </w:rPr>
        <w:t>Доручити Миколаївській обласній державній адміністрації</w:t>
      </w:r>
      <w:r>
        <w:rPr>
          <w:sz w:val="28"/>
          <w:szCs w:val="28"/>
        </w:rPr>
        <w:t xml:space="preserve"> </w:t>
      </w:r>
      <w:r w:rsidRPr="000F2F58">
        <w:rPr>
          <w:sz w:val="28"/>
          <w:szCs w:val="28"/>
        </w:rPr>
        <w:t>як уповноваженому органу управління майном спільної власності територіальних громад сіл, селищ, міст Миколаївської області</w:t>
      </w:r>
      <w:r w:rsidRPr="005A7321">
        <w:rPr>
          <w:sz w:val="28"/>
          <w:szCs w:val="28"/>
        </w:rPr>
        <w:t xml:space="preserve"> </w:t>
      </w:r>
      <w:r w:rsidRPr="000F2F58">
        <w:rPr>
          <w:sz w:val="28"/>
          <w:szCs w:val="28"/>
        </w:rPr>
        <w:t xml:space="preserve">згідно з чинним законодавством України здійснити відповідні організаційно-правові заходи щодо </w:t>
      </w:r>
      <w:r>
        <w:rPr>
          <w:sz w:val="28"/>
          <w:szCs w:val="28"/>
        </w:rPr>
        <w:t xml:space="preserve"> письмового повідомлення органу державної реєстрації та приведення у відповідність із </w:t>
      </w:r>
      <w:r w:rsidRPr="00964007">
        <w:rPr>
          <w:sz w:val="28"/>
          <w:szCs w:val="28"/>
        </w:rPr>
        <w:t xml:space="preserve">чинним </w:t>
      </w:r>
      <w:r>
        <w:rPr>
          <w:sz w:val="28"/>
          <w:szCs w:val="28"/>
        </w:rPr>
        <w:t>законодавством України нормативно-правової бази регіонального центру.</w:t>
      </w:r>
    </w:p>
    <w:p w:rsidR="00CF7E55" w:rsidRDefault="00CF7E55" w:rsidP="00CF7E55">
      <w:pPr>
        <w:ind w:firstLine="709"/>
        <w:jc w:val="both"/>
        <w:rPr>
          <w:sz w:val="28"/>
          <w:szCs w:val="28"/>
        </w:rPr>
      </w:pPr>
    </w:p>
    <w:p w:rsidR="00CF7E55" w:rsidRDefault="00CF7E55" w:rsidP="00CF7E55">
      <w:pPr>
        <w:ind w:firstLine="709"/>
        <w:jc w:val="both"/>
        <w:rPr>
          <w:sz w:val="28"/>
          <w:szCs w:val="28"/>
        </w:rPr>
      </w:pPr>
    </w:p>
    <w:p w:rsidR="00CF7E55" w:rsidRPr="00E51C14" w:rsidRDefault="00CF7E55" w:rsidP="00CF7E55">
      <w:pPr>
        <w:jc w:val="both"/>
        <w:rPr>
          <w:sz w:val="28"/>
          <w:szCs w:val="28"/>
        </w:rPr>
      </w:pPr>
      <w:r w:rsidRPr="00062FF2">
        <w:rPr>
          <w:sz w:val="28"/>
          <w:szCs w:val="28"/>
        </w:rPr>
        <w:tab/>
      </w:r>
      <w:r>
        <w:rPr>
          <w:sz w:val="28"/>
          <w:szCs w:val="28"/>
        </w:rPr>
        <w:t>4</w:t>
      </w:r>
      <w:r w:rsidRPr="00062FF2">
        <w:rPr>
          <w:sz w:val="28"/>
          <w:szCs w:val="28"/>
        </w:rPr>
        <w:t xml:space="preserve">. Контроль за виконанням </w:t>
      </w:r>
      <w:r>
        <w:rPr>
          <w:sz w:val="28"/>
          <w:szCs w:val="28"/>
        </w:rPr>
        <w:t>цього</w:t>
      </w:r>
      <w:r w:rsidRPr="00062FF2">
        <w:rPr>
          <w:sz w:val="28"/>
          <w:szCs w:val="28"/>
        </w:rPr>
        <w:t xml:space="preserve"> рішення покласти на постійн</w:t>
      </w:r>
      <w:r>
        <w:rPr>
          <w:sz w:val="28"/>
          <w:szCs w:val="28"/>
        </w:rPr>
        <w:t>і</w:t>
      </w:r>
      <w:r w:rsidRPr="00062FF2">
        <w:rPr>
          <w:sz w:val="28"/>
          <w:szCs w:val="28"/>
        </w:rPr>
        <w:t xml:space="preserve"> комісі</w:t>
      </w:r>
      <w:r>
        <w:rPr>
          <w:sz w:val="28"/>
          <w:szCs w:val="28"/>
        </w:rPr>
        <w:t xml:space="preserve">ї обласної ради: </w:t>
      </w:r>
      <w:r w:rsidRPr="00062FF2">
        <w:rPr>
          <w:sz w:val="28"/>
          <w:szCs w:val="28"/>
        </w:rPr>
        <w:t xml:space="preserve"> </w:t>
      </w:r>
      <w:r>
        <w:rPr>
          <w:sz w:val="28"/>
          <w:szCs w:val="28"/>
        </w:rPr>
        <w:t>з питань регулювання комунальної власності, приватизації та капітального будівництва;  з питань культури, науки і освіти, сім’ї та молоді, спорту.</w:t>
      </w:r>
    </w:p>
    <w:p w:rsidR="00CF7E55" w:rsidRDefault="00CF7E55" w:rsidP="00CF7E55">
      <w:pPr>
        <w:rPr>
          <w:sz w:val="44"/>
          <w:szCs w:val="44"/>
        </w:rPr>
      </w:pPr>
    </w:p>
    <w:p w:rsidR="00CF7E55" w:rsidRDefault="00CF7E55" w:rsidP="00CF7E55">
      <w:pPr>
        <w:rPr>
          <w:sz w:val="44"/>
          <w:szCs w:val="44"/>
        </w:rPr>
      </w:pPr>
    </w:p>
    <w:p w:rsidR="00CF7E55" w:rsidRDefault="00CF7E55" w:rsidP="00CF7E55">
      <w:pPr>
        <w:rPr>
          <w:sz w:val="44"/>
          <w:szCs w:val="44"/>
        </w:rPr>
      </w:pPr>
    </w:p>
    <w:p w:rsidR="00CF7E55" w:rsidRDefault="00CF7E55" w:rsidP="00CF7E55">
      <w:pPr>
        <w:rPr>
          <w:sz w:val="44"/>
          <w:szCs w:val="44"/>
        </w:rPr>
      </w:pPr>
    </w:p>
    <w:p w:rsidR="00CF7E55" w:rsidRPr="000A2E51" w:rsidRDefault="00CF7E55" w:rsidP="00CF7E55">
      <w:pPr>
        <w:rPr>
          <w:sz w:val="44"/>
          <w:szCs w:val="44"/>
        </w:rPr>
      </w:pPr>
    </w:p>
    <w:p w:rsidR="00CF7E55" w:rsidRDefault="00CF7E55" w:rsidP="00CF7E55">
      <w:pPr>
        <w:rPr>
          <w:sz w:val="28"/>
          <w:szCs w:val="28"/>
        </w:rPr>
      </w:pPr>
      <w:r>
        <w:rPr>
          <w:sz w:val="28"/>
          <w:szCs w:val="28"/>
        </w:rPr>
        <w:t>Голова обласної ради                                                                              І.С.Дятлов</w:t>
      </w:r>
    </w:p>
    <w:p w:rsidR="00CF7E55" w:rsidRDefault="00CF7E55" w:rsidP="00CF7E55">
      <w:pPr>
        <w:rPr>
          <w:sz w:val="28"/>
          <w:szCs w:val="28"/>
        </w:rPr>
      </w:pPr>
    </w:p>
    <w:p w:rsidR="006B3059" w:rsidRDefault="006B3059"/>
    <w:sectPr w:rsidR="006B3059" w:rsidSect="00061A47">
      <w:headerReference w:type="default" r:id="rId10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054" w:rsidRDefault="00CB5054" w:rsidP="00CF7E55">
      <w:r>
        <w:separator/>
      </w:r>
    </w:p>
  </w:endnote>
  <w:endnote w:type="continuationSeparator" w:id="0">
    <w:p w:rsidR="00CB5054" w:rsidRDefault="00CB5054" w:rsidP="00CF7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054" w:rsidRDefault="00CB5054" w:rsidP="00CF7E55">
      <w:r>
        <w:separator/>
      </w:r>
    </w:p>
  </w:footnote>
  <w:footnote w:type="continuationSeparator" w:id="0">
    <w:p w:rsidR="00CB5054" w:rsidRDefault="00CB5054" w:rsidP="00CF7E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9907"/>
      <w:docPartObj>
        <w:docPartGallery w:val="Page Numbers (Top of Page)"/>
        <w:docPartUnique/>
      </w:docPartObj>
    </w:sdtPr>
    <w:sdtEndPr/>
    <w:sdtContent>
      <w:p w:rsidR="00CF7E55" w:rsidRDefault="00CB505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1A4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F7E55" w:rsidRDefault="00CF7E5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7E55"/>
    <w:rsid w:val="00061A47"/>
    <w:rsid w:val="006B3059"/>
    <w:rsid w:val="007E3A33"/>
    <w:rsid w:val="009513F1"/>
    <w:rsid w:val="00CB5054"/>
    <w:rsid w:val="00CF7E55"/>
    <w:rsid w:val="00EC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061A47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061A47"/>
    <w:pPr>
      <w:keepNext/>
      <w:jc w:val="center"/>
      <w:outlineLvl w:val="1"/>
    </w:pPr>
    <w:rPr>
      <w:b/>
      <w:sz w:val="48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F7E55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CF7E55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CF7E5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F7E55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footer"/>
    <w:basedOn w:val="a"/>
    <w:link w:val="a8"/>
    <w:uiPriority w:val="99"/>
    <w:semiHidden/>
    <w:unhideWhenUsed/>
    <w:rsid w:val="00CF7E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F7E55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10">
    <w:name w:val="Заголовок 1 Знак"/>
    <w:basedOn w:val="a0"/>
    <w:link w:val="1"/>
    <w:rsid w:val="00061A47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061A47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9">
    <w:name w:val="caption"/>
    <w:basedOn w:val="a"/>
    <w:next w:val="a"/>
    <w:qFormat/>
    <w:rsid w:val="00061A47"/>
    <w:pPr>
      <w:jc w:val="center"/>
    </w:pPr>
    <w:rPr>
      <w:b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A762F-5456-40C5-9492-6B1D59FF8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313</Words>
  <Characters>1785</Characters>
  <Application>Microsoft Office Word</Application>
  <DocSecurity>0</DocSecurity>
  <Lines>14</Lines>
  <Paragraphs>4</Paragraphs>
  <ScaleCrop>false</ScaleCrop>
  <Company>Microsoft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ГАНЧО</dc:creator>
  <cp:keywords/>
  <dc:description/>
  <cp:lastModifiedBy>ТАТЬЯНА ВЕРТИПОРОХ</cp:lastModifiedBy>
  <cp:revision>4</cp:revision>
  <cp:lastPrinted>2011-09-14T07:49:00Z</cp:lastPrinted>
  <dcterms:created xsi:type="dcterms:W3CDTF">2011-09-14T07:26:00Z</dcterms:created>
  <dcterms:modified xsi:type="dcterms:W3CDTF">2011-09-26T07:49:00Z</dcterms:modified>
</cp:coreProperties>
</file>